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06A2" w:rsidRDefault="00914844" w:rsidP="00914844">
      <w:pPr>
        <w:spacing w:line="240" w:lineRule="auto"/>
        <w:rPr>
          <w:rFonts w:ascii="Times New Roman" w:hAnsi="Times New Roman" w:cs="Times New Roman"/>
          <w:b/>
          <w:color w:val="FF0000"/>
          <w:sz w:val="24"/>
          <w:szCs w:val="24"/>
        </w:rPr>
      </w:pPr>
      <w:r w:rsidRPr="00914844">
        <w:rPr>
          <w:rFonts w:ascii="Times New Roman" w:hAnsi="Times New Roman" w:cs="Times New Roman"/>
          <w:b/>
          <w:sz w:val="24"/>
          <w:szCs w:val="24"/>
        </w:rPr>
        <w:t>Data Management Plan</w:t>
      </w:r>
      <w:r w:rsidR="00BF7C06">
        <w:rPr>
          <w:rFonts w:ascii="Times New Roman" w:hAnsi="Times New Roman" w:cs="Times New Roman"/>
          <w:b/>
          <w:sz w:val="24"/>
          <w:szCs w:val="24"/>
        </w:rPr>
        <w:t xml:space="preserve">  </w:t>
      </w:r>
      <w:r w:rsidR="00A04386" w:rsidRPr="00877389">
        <w:rPr>
          <w:rFonts w:ascii="Times New Roman" w:hAnsi="Times New Roman" w:cs="Times New Roman"/>
          <w:b/>
          <w:color w:val="FF0000"/>
          <w:sz w:val="24"/>
          <w:szCs w:val="24"/>
        </w:rPr>
        <w:t xml:space="preserve"> (limit 2 pages)</w:t>
      </w:r>
    </w:p>
    <w:p w:rsidR="00877389" w:rsidRPr="00877389" w:rsidRDefault="00877389" w:rsidP="00877389">
      <w:pPr>
        <w:spacing w:after="0" w:line="240" w:lineRule="auto"/>
        <w:rPr>
          <w:rFonts w:ascii="Times New Roman" w:hAnsi="Times New Roman" w:cs="Times New Roman"/>
          <w:b/>
          <w:color w:val="FF0000"/>
          <w:sz w:val="24"/>
          <w:szCs w:val="24"/>
        </w:rPr>
      </w:pPr>
    </w:p>
    <w:p w:rsidR="00877389" w:rsidRPr="00877389" w:rsidRDefault="00877389" w:rsidP="00877389">
      <w:pPr>
        <w:spacing w:after="0" w:line="240" w:lineRule="auto"/>
        <w:rPr>
          <w:rFonts w:ascii="Times New Roman" w:hAnsi="Times New Roman" w:cs="Times New Roman"/>
          <w:sz w:val="24"/>
          <w:szCs w:val="24"/>
        </w:rPr>
      </w:pPr>
      <w:r w:rsidRPr="00877389">
        <w:rPr>
          <w:rFonts w:ascii="Times New Roman" w:hAnsi="Times New Roman" w:cs="Times New Roman"/>
          <w:sz w:val="24"/>
          <w:szCs w:val="24"/>
        </w:rPr>
        <w:t>The DMP should clearly articulate how the project director (PD) and co-PDs plan to manage and disseminate data generated by the project. NIFA and reviewers will consider the DMP during the merit review process. NIFA is aware of the need to provide flexibility in assessing DMPs. The DMP should contain the following components.</w:t>
      </w:r>
    </w:p>
    <w:p w:rsidR="00877389" w:rsidRPr="00877389" w:rsidRDefault="00877389" w:rsidP="00877389">
      <w:pPr>
        <w:spacing w:after="0" w:line="240" w:lineRule="auto"/>
        <w:rPr>
          <w:rFonts w:ascii="Times New Roman" w:hAnsi="Times New Roman" w:cs="Times New Roman"/>
          <w:b/>
          <w:sz w:val="24"/>
          <w:szCs w:val="24"/>
        </w:rPr>
      </w:pPr>
    </w:p>
    <w:p w:rsidR="00914844" w:rsidRPr="00914844" w:rsidRDefault="00914844" w:rsidP="00914844">
      <w:pPr>
        <w:pStyle w:val="ListParagraph"/>
        <w:numPr>
          <w:ilvl w:val="0"/>
          <w:numId w:val="1"/>
        </w:numPr>
        <w:spacing w:line="240" w:lineRule="auto"/>
        <w:contextualSpacing w:val="0"/>
        <w:rPr>
          <w:rFonts w:ascii="Times New Roman" w:hAnsi="Times New Roman" w:cs="Times New Roman"/>
          <w:sz w:val="24"/>
          <w:szCs w:val="24"/>
        </w:rPr>
      </w:pPr>
      <w:r w:rsidRPr="00914844">
        <w:rPr>
          <w:rFonts w:ascii="Times New Roman" w:hAnsi="Times New Roman" w:cs="Times New Roman"/>
          <w:sz w:val="24"/>
          <w:szCs w:val="24"/>
        </w:rPr>
        <w:t>Expected Data Type</w:t>
      </w:r>
    </w:p>
    <w:p w:rsidR="00877389" w:rsidRPr="00877389" w:rsidRDefault="00877389" w:rsidP="00877389">
      <w:pPr>
        <w:pStyle w:val="ListParagraph"/>
        <w:spacing w:line="240" w:lineRule="auto"/>
        <w:ind w:left="360"/>
        <w:contextualSpacing w:val="0"/>
        <w:rPr>
          <w:rFonts w:ascii="Times New Roman" w:hAnsi="Times New Roman" w:cs="Times New Roman"/>
          <w:i/>
          <w:color w:val="767171" w:themeColor="background2" w:themeShade="80"/>
          <w:sz w:val="24"/>
          <w:szCs w:val="24"/>
        </w:rPr>
      </w:pPr>
      <w:r w:rsidRPr="00877389">
        <w:rPr>
          <w:rFonts w:ascii="Times New Roman" w:hAnsi="Times New Roman" w:cs="Times New Roman"/>
          <w:i/>
          <w:color w:val="767171" w:themeColor="background2" w:themeShade="80"/>
          <w:sz w:val="24"/>
          <w:szCs w:val="24"/>
        </w:rPr>
        <w:t>Describe the type of data (e.g., digital, non-digital), how they will be generated, and whether the data are primary or metadata. Examples include: for research, lab work, field work and surveys; for education, number of students enrolled/participated, degrees granted, curriculum, and training products; for extension, outreach materials, number of stakeholders reached, number of activities, an</w:t>
      </w:r>
      <w:bookmarkStart w:id="0" w:name="_GoBack"/>
      <w:r w:rsidRPr="00877389">
        <w:rPr>
          <w:rFonts w:ascii="Times New Roman" w:hAnsi="Times New Roman" w:cs="Times New Roman"/>
          <w:i/>
          <w:color w:val="767171" w:themeColor="background2" w:themeShade="80"/>
          <w:sz w:val="24"/>
          <w:szCs w:val="24"/>
        </w:rPr>
        <w:t xml:space="preserve">d </w:t>
      </w:r>
      <w:bookmarkEnd w:id="0"/>
      <w:r w:rsidRPr="00877389">
        <w:rPr>
          <w:rFonts w:ascii="Times New Roman" w:hAnsi="Times New Roman" w:cs="Times New Roman"/>
          <w:i/>
          <w:color w:val="767171" w:themeColor="background2" w:themeShade="80"/>
          <w:sz w:val="24"/>
          <w:szCs w:val="24"/>
        </w:rPr>
        <w:t>assessment questionnaires.</w:t>
      </w:r>
    </w:p>
    <w:p w:rsidR="00914844" w:rsidRPr="00914844" w:rsidRDefault="00914844" w:rsidP="00914844">
      <w:pPr>
        <w:pStyle w:val="ListParagraph"/>
        <w:numPr>
          <w:ilvl w:val="0"/>
          <w:numId w:val="1"/>
        </w:numPr>
        <w:spacing w:line="240" w:lineRule="auto"/>
        <w:contextualSpacing w:val="0"/>
        <w:rPr>
          <w:rFonts w:ascii="Times New Roman" w:hAnsi="Times New Roman" w:cs="Times New Roman"/>
          <w:sz w:val="24"/>
          <w:szCs w:val="24"/>
        </w:rPr>
      </w:pPr>
      <w:r w:rsidRPr="00914844">
        <w:rPr>
          <w:rFonts w:ascii="Times New Roman" w:hAnsi="Times New Roman" w:cs="Times New Roman"/>
          <w:sz w:val="24"/>
          <w:szCs w:val="24"/>
        </w:rPr>
        <w:t>Data Format</w:t>
      </w:r>
    </w:p>
    <w:p w:rsidR="00877389" w:rsidRDefault="00877389" w:rsidP="00877389">
      <w:pPr>
        <w:pStyle w:val="ListParagraph"/>
        <w:spacing w:line="240" w:lineRule="auto"/>
        <w:ind w:left="360"/>
        <w:contextualSpacing w:val="0"/>
        <w:rPr>
          <w:rFonts w:ascii="Times New Roman" w:hAnsi="Times New Roman" w:cs="Times New Roman"/>
          <w:i/>
          <w:color w:val="767171" w:themeColor="background2" w:themeShade="80"/>
          <w:sz w:val="24"/>
          <w:szCs w:val="24"/>
        </w:rPr>
      </w:pPr>
      <w:r w:rsidRPr="00877389">
        <w:rPr>
          <w:rFonts w:ascii="Times New Roman" w:hAnsi="Times New Roman" w:cs="Times New Roman"/>
          <w:i/>
          <w:color w:val="767171" w:themeColor="background2" w:themeShade="80"/>
          <w:sz w:val="24"/>
          <w:szCs w:val="24"/>
        </w:rPr>
        <w:t xml:space="preserve">For data to be readily accessible and usable, it is critical to use an appropriate community-recognized standard and machine readable formats when they exist.  The data should preferentially be stored in recognized public databases. Regardless of the format used that data set should contain enough information to allow independent use of the data. </w:t>
      </w:r>
    </w:p>
    <w:p w:rsidR="00914844" w:rsidRPr="00914844" w:rsidRDefault="00914844" w:rsidP="00877389">
      <w:pPr>
        <w:pStyle w:val="ListParagraph"/>
        <w:numPr>
          <w:ilvl w:val="0"/>
          <w:numId w:val="1"/>
        </w:numPr>
        <w:spacing w:line="240" w:lineRule="auto"/>
        <w:contextualSpacing w:val="0"/>
        <w:rPr>
          <w:rFonts w:ascii="Times New Roman" w:hAnsi="Times New Roman" w:cs="Times New Roman"/>
          <w:sz w:val="24"/>
          <w:szCs w:val="24"/>
        </w:rPr>
      </w:pPr>
      <w:r w:rsidRPr="00914844">
        <w:rPr>
          <w:rFonts w:ascii="Times New Roman" w:hAnsi="Times New Roman" w:cs="Times New Roman"/>
          <w:sz w:val="24"/>
          <w:szCs w:val="24"/>
        </w:rPr>
        <w:t>Data Storage and Preservation</w:t>
      </w:r>
    </w:p>
    <w:p w:rsidR="00877389" w:rsidRPr="00877389" w:rsidRDefault="00877389" w:rsidP="00877389">
      <w:pPr>
        <w:pStyle w:val="ListParagraph"/>
        <w:spacing w:line="240" w:lineRule="auto"/>
        <w:ind w:left="360"/>
        <w:contextualSpacing w:val="0"/>
        <w:rPr>
          <w:rFonts w:ascii="Times New Roman" w:hAnsi="Times New Roman" w:cs="Times New Roman"/>
          <w:sz w:val="24"/>
          <w:szCs w:val="24"/>
        </w:rPr>
      </w:pPr>
      <w:r w:rsidRPr="00877389">
        <w:rPr>
          <w:rFonts w:ascii="Times New Roman" w:hAnsi="Times New Roman" w:cs="Times New Roman"/>
          <w:i/>
          <w:color w:val="767171" w:themeColor="background2" w:themeShade="80"/>
          <w:sz w:val="24"/>
          <w:szCs w:val="24"/>
        </w:rPr>
        <w:t xml:space="preserve">Data should be stored in a safe environment with adequate measures taken for its long-term preservation. Applicants should describe plans for storing and preserving their data during and after the project and specify the data repositories, if they exist. They should outline strategies, tools, and contingency plans that will be used to avoid data loss, degradation, or damage. </w:t>
      </w:r>
    </w:p>
    <w:p w:rsidR="00914844" w:rsidRPr="00914844" w:rsidRDefault="00914844" w:rsidP="00877389">
      <w:pPr>
        <w:pStyle w:val="ListParagraph"/>
        <w:numPr>
          <w:ilvl w:val="0"/>
          <w:numId w:val="1"/>
        </w:numPr>
        <w:spacing w:line="240" w:lineRule="auto"/>
        <w:contextualSpacing w:val="0"/>
        <w:rPr>
          <w:rFonts w:ascii="Times New Roman" w:hAnsi="Times New Roman" w:cs="Times New Roman"/>
          <w:sz w:val="24"/>
          <w:szCs w:val="24"/>
        </w:rPr>
      </w:pPr>
      <w:r w:rsidRPr="00914844">
        <w:rPr>
          <w:rFonts w:ascii="Times New Roman" w:hAnsi="Times New Roman" w:cs="Times New Roman"/>
          <w:sz w:val="24"/>
          <w:szCs w:val="24"/>
        </w:rPr>
        <w:t xml:space="preserve">Data Sharing and Public Access </w:t>
      </w:r>
    </w:p>
    <w:p w:rsidR="00877389" w:rsidRPr="00877389" w:rsidRDefault="00877389" w:rsidP="00877389">
      <w:pPr>
        <w:pStyle w:val="ListParagraph"/>
        <w:spacing w:line="240" w:lineRule="auto"/>
        <w:ind w:left="360"/>
        <w:contextualSpacing w:val="0"/>
        <w:rPr>
          <w:rFonts w:ascii="Times New Roman" w:hAnsi="Times New Roman" w:cs="Times New Roman"/>
          <w:sz w:val="24"/>
          <w:szCs w:val="24"/>
        </w:rPr>
      </w:pPr>
      <w:r w:rsidRPr="00877389">
        <w:rPr>
          <w:rFonts w:ascii="Times New Roman" w:hAnsi="Times New Roman" w:cs="Times New Roman"/>
          <w:i/>
          <w:color w:val="767171" w:themeColor="background2" w:themeShade="80"/>
          <w:sz w:val="24"/>
          <w:szCs w:val="24"/>
        </w:rPr>
        <w:t xml:space="preserve">Describe your data access and sharing procedures during and after the grant. Provide any restrictions such as copyright, confidentiality, patent, appropriate credit, disclaimers, or conditions for use of the data by other parties. </w:t>
      </w:r>
    </w:p>
    <w:p w:rsidR="00914844" w:rsidRPr="00914844" w:rsidRDefault="00914844" w:rsidP="00877389">
      <w:pPr>
        <w:pStyle w:val="ListParagraph"/>
        <w:numPr>
          <w:ilvl w:val="0"/>
          <w:numId w:val="1"/>
        </w:numPr>
        <w:spacing w:line="240" w:lineRule="auto"/>
        <w:contextualSpacing w:val="0"/>
        <w:rPr>
          <w:rFonts w:ascii="Times New Roman" w:hAnsi="Times New Roman" w:cs="Times New Roman"/>
          <w:sz w:val="24"/>
          <w:szCs w:val="24"/>
        </w:rPr>
      </w:pPr>
      <w:r w:rsidRPr="00914844">
        <w:rPr>
          <w:rFonts w:ascii="Times New Roman" w:hAnsi="Times New Roman" w:cs="Times New Roman"/>
          <w:sz w:val="24"/>
          <w:szCs w:val="24"/>
        </w:rPr>
        <w:t xml:space="preserve">Roles and Responsibilities </w:t>
      </w:r>
    </w:p>
    <w:p w:rsidR="00914844" w:rsidRPr="00914844" w:rsidRDefault="00877389" w:rsidP="00877389">
      <w:pPr>
        <w:pStyle w:val="ListParagraph"/>
        <w:spacing w:line="240" w:lineRule="auto"/>
        <w:ind w:left="360"/>
        <w:contextualSpacing w:val="0"/>
        <w:rPr>
          <w:rFonts w:ascii="Times New Roman" w:hAnsi="Times New Roman" w:cs="Times New Roman"/>
          <w:sz w:val="24"/>
          <w:szCs w:val="24"/>
        </w:rPr>
      </w:pPr>
      <w:r w:rsidRPr="00877389">
        <w:rPr>
          <w:rFonts w:ascii="Times New Roman" w:hAnsi="Times New Roman" w:cs="Times New Roman"/>
          <w:i/>
          <w:color w:val="767171" w:themeColor="background2" w:themeShade="80"/>
          <w:sz w:val="24"/>
          <w:szCs w:val="24"/>
        </w:rPr>
        <w:t>Who will ensure DMP implementation? This is particularly important for multi-investigator and multi-institutional projects. Provide a contingency plan in case key personnel leave the project. Also, what resources will be needed for the DMP? If funds are needed, have they been added to the budget request and budget narrative? Projects must budget sufficient resources to develop and implement the proposed DMP.</w:t>
      </w:r>
    </w:p>
    <w:p w:rsidR="00914844" w:rsidRPr="00914844" w:rsidRDefault="00914844" w:rsidP="00914844">
      <w:pPr>
        <w:spacing w:line="240" w:lineRule="auto"/>
        <w:rPr>
          <w:rFonts w:ascii="Times New Roman" w:hAnsi="Times New Roman" w:cs="Times New Roman"/>
          <w:sz w:val="24"/>
          <w:szCs w:val="24"/>
        </w:rPr>
      </w:pPr>
    </w:p>
    <w:sectPr w:rsidR="00914844" w:rsidRPr="00914844">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416E2" w:rsidRDefault="005416E2" w:rsidP="00914844">
      <w:pPr>
        <w:spacing w:after="0" w:line="240" w:lineRule="auto"/>
      </w:pPr>
      <w:r>
        <w:separator/>
      </w:r>
    </w:p>
  </w:endnote>
  <w:endnote w:type="continuationSeparator" w:id="0">
    <w:p w:rsidR="005416E2" w:rsidRDefault="005416E2" w:rsidP="009148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altName w:val="Times New Roman PSMT"/>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389" w:rsidRPr="00877389" w:rsidRDefault="00877389" w:rsidP="00877389">
    <w:pPr>
      <w:pStyle w:val="Footer"/>
      <w:jc w:val="right"/>
      <w:rPr>
        <w:rFonts w:ascii="Times New Roman" w:hAnsi="Times New Roman" w:cs="Times New Roman"/>
      </w:rPr>
    </w:pPr>
    <w:sdt>
      <w:sdtPr>
        <w:id w:val="-1769616900"/>
        <w:docPartObj>
          <w:docPartGallery w:val="Page Numbers (Top of Page)"/>
          <w:docPartUnique/>
        </w:docPartObj>
      </w:sdtPr>
      <w:sdtEndPr>
        <w:rPr>
          <w:rFonts w:ascii="Times New Roman" w:hAnsi="Times New Roman" w:cs="Times New Roman"/>
        </w:rPr>
      </w:sdtEndPr>
      <w:sdtContent>
        <w:r w:rsidRPr="00877389">
          <w:rPr>
            <w:rFonts w:ascii="Times New Roman" w:hAnsi="Times New Roman" w:cs="Times New Roman"/>
          </w:rPr>
          <w:t xml:space="preserve">Page </w:t>
        </w:r>
        <w:r w:rsidRPr="00877389">
          <w:rPr>
            <w:rFonts w:ascii="Times New Roman" w:hAnsi="Times New Roman" w:cs="Times New Roman"/>
            <w:b/>
            <w:bCs/>
          </w:rPr>
          <w:fldChar w:fldCharType="begin"/>
        </w:r>
        <w:r w:rsidRPr="00877389">
          <w:rPr>
            <w:rFonts w:ascii="Times New Roman" w:hAnsi="Times New Roman" w:cs="Times New Roman"/>
            <w:b/>
            <w:bCs/>
          </w:rPr>
          <w:instrText xml:space="preserve"> PAGE </w:instrText>
        </w:r>
        <w:r w:rsidRPr="00877389">
          <w:rPr>
            <w:rFonts w:ascii="Times New Roman" w:hAnsi="Times New Roman" w:cs="Times New Roman"/>
            <w:b/>
            <w:bCs/>
          </w:rPr>
          <w:fldChar w:fldCharType="separate"/>
        </w:r>
        <w:r>
          <w:rPr>
            <w:rFonts w:ascii="Times New Roman" w:hAnsi="Times New Roman" w:cs="Times New Roman"/>
            <w:b/>
            <w:bCs/>
            <w:noProof/>
          </w:rPr>
          <w:t>1</w:t>
        </w:r>
        <w:r w:rsidRPr="00877389">
          <w:rPr>
            <w:rFonts w:ascii="Times New Roman" w:hAnsi="Times New Roman" w:cs="Times New Roman"/>
            <w:b/>
            <w:bCs/>
          </w:rPr>
          <w:fldChar w:fldCharType="end"/>
        </w:r>
        <w:r w:rsidRPr="00877389">
          <w:rPr>
            <w:rFonts w:ascii="Times New Roman" w:hAnsi="Times New Roman" w:cs="Times New Roman"/>
          </w:rPr>
          <w:t xml:space="preserve"> of </w:t>
        </w:r>
        <w:r w:rsidRPr="00877389">
          <w:rPr>
            <w:rFonts w:ascii="Times New Roman" w:hAnsi="Times New Roman" w:cs="Times New Roman"/>
            <w:b/>
            <w:bCs/>
          </w:rPr>
          <w:fldChar w:fldCharType="begin"/>
        </w:r>
        <w:r w:rsidRPr="00877389">
          <w:rPr>
            <w:rFonts w:ascii="Times New Roman" w:hAnsi="Times New Roman" w:cs="Times New Roman"/>
            <w:b/>
            <w:bCs/>
          </w:rPr>
          <w:instrText xml:space="preserve"> NUMPAGES  </w:instrText>
        </w:r>
        <w:r w:rsidRPr="00877389">
          <w:rPr>
            <w:rFonts w:ascii="Times New Roman" w:hAnsi="Times New Roman" w:cs="Times New Roman"/>
            <w:b/>
            <w:bCs/>
          </w:rPr>
          <w:fldChar w:fldCharType="separate"/>
        </w:r>
        <w:r>
          <w:rPr>
            <w:rFonts w:ascii="Times New Roman" w:hAnsi="Times New Roman" w:cs="Times New Roman"/>
            <w:b/>
            <w:bCs/>
            <w:noProof/>
          </w:rPr>
          <w:t>1</w:t>
        </w:r>
        <w:r w:rsidRPr="00877389">
          <w:rPr>
            <w:rFonts w:ascii="Times New Roman" w:hAnsi="Times New Roman" w:cs="Times New Roman"/>
            <w:b/>
            <w:bCs/>
          </w:rPr>
          <w:fldChar w:fldCharType="end"/>
        </w:r>
      </w:sdtContent>
    </w:sdt>
  </w:p>
  <w:p w:rsidR="00914844" w:rsidRDefault="00914844" w:rsidP="00877389">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416E2" w:rsidRDefault="005416E2" w:rsidP="00914844">
      <w:pPr>
        <w:spacing w:after="0" w:line="240" w:lineRule="auto"/>
      </w:pPr>
      <w:r>
        <w:separator/>
      </w:r>
    </w:p>
  </w:footnote>
  <w:footnote w:type="continuationSeparator" w:id="0">
    <w:p w:rsidR="005416E2" w:rsidRDefault="005416E2" w:rsidP="0091484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7389" w:rsidRPr="00877389" w:rsidRDefault="00877389" w:rsidP="00877389">
    <w:pPr>
      <w:pStyle w:val="Header"/>
      <w:tabs>
        <w:tab w:val="left" w:pos="7440"/>
      </w:tabs>
      <w:jc w:val="right"/>
      <w:rPr>
        <w:rFonts w:ascii="Times New Roman" w:hAnsi="Times New Roman" w:cs="Times New Roman"/>
        <w:b/>
        <w:i/>
        <w:sz w:val="24"/>
        <w:szCs w:val="24"/>
      </w:rPr>
    </w:pPr>
    <w:r w:rsidRPr="00877389">
      <w:rPr>
        <w:rFonts w:ascii="Times New Roman" w:hAnsi="Times New Roman" w:cs="Times New Roman"/>
        <w:b/>
        <w:i/>
        <w:sz w:val="24"/>
        <w:szCs w:val="24"/>
      </w:rPr>
      <w:t xml:space="preserve">Data </w:t>
    </w:r>
    <w:r w:rsidRPr="00877389">
      <w:rPr>
        <w:rFonts w:ascii="Times New Roman" w:hAnsi="Times New Roman" w:cs="Times New Roman"/>
        <w:b/>
        <w:i/>
        <w:sz w:val="24"/>
        <w:szCs w:val="24"/>
      </w:rPr>
      <w:t xml:space="preserve">Management </w:t>
    </w:r>
    <w:r w:rsidRPr="00877389">
      <w:rPr>
        <w:rFonts w:ascii="Times New Roman" w:hAnsi="Times New Roman" w:cs="Times New Roman"/>
        <w:b/>
        <w:i/>
        <w:sz w:val="24"/>
        <w:szCs w:val="24"/>
      </w:rPr>
      <w:t>P</w:t>
    </w:r>
    <w:r w:rsidRPr="00877389">
      <w:rPr>
        <w:rFonts w:ascii="Times New Roman" w:hAnsi="Times New Roman" w:cs="Times New Roman"/>
        <w:b/>
        <w:i/>
        <w:sz w:val="24"/>
        <w:szCs w:val="24"/>
      </w:rPr>
      <w:t>lan</w:t>
    </w:r>
  </w:p>
  <w:p w:rsidR="00877389" w:rsidRDefault="008773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E7430"/>
    <w:multiLevelType w:val="hybridMultilevel"/>
    <w:tmpl w:val="56428A8A"/>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6137"/>
    <w:rsid w:val="000D6137"/>
    <w:rsid w:val="003606A2"/>
    <w:rsid w:val="005416E2"/>
    <w:rsid w:val="00877389"/>
    <w:rsid w:val="00914844"/>
    <w:rsid w:val="00A04386"/>
    <w:rsid w:val="00BF7C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CF4B9A7-96F3-46BE-A5A7-5105179579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14844"/>
    <w:pPr>
      <w:ind w:left="720"/>
      <w:contextualSpacing/>
    </w:pPr>
  </w:style>
  <w:style w:type="paragraph" w:customStyle="1" w:styleId="Default">
    <w:name w:val="Default"/>
    <w:rsid w:val="00914844"/>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9148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14844"/>
  </w:style>
  <w:style w:type="paragraph" w:styleId="Footer">
    <w:name w:val="footer"/>
    <w:basedOn w:val="Normal"/>
    <w:link w:val="FooterChar"/>
    <w:uiPriority w:val="99"/>
    <w:unhideWhenUsed/>
    <w:rsid w:val="009148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48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341</Words>
  <Characters>1948</Characters>
  <Application>Microsoft Office Word</Application>
  <DocSecurity>0</DocSecurity>
  <Lines>16</Lines>
  <Paragraphs>4</Paragraphs>
  <ScaleCrop>false</ScaleCrop>
  <Company>Oregon State University</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Park, Melora</dc:creator>
  <cp:keywords/>
  <dc:description/>
  <cp:lastModifiedBy>Park, Melora</cp:lastModifiedBy>
  <cp:revision>6</cp:revision>
  <dcterms:created xsi:type="dcterms:W3CDTF">2016-07-12T15:17:00Z</dcterms:created>
  <dcterms:modified xsi:type="dcterms:W3CDTF">2017-05-02T22:28:00Z</dcterms:modified>
</cp:coreProperties>
</file>